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B34CCB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20E3DE61" w:rsidR="00B34CCB" w:rsidRPr="003229A4" w:rsidRDefault="00B34CCB" w:rsidP="00B34CCB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0594133960</w:t>
            </w:r>
          </w:p>
        </w:tc>
      </w:tr>
      <w:tr w:rsidR="00B34CCB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60D6FE49" w:rsidR="00B34CCB" w:rsidRPr="005B6DB8" w:rsidRDefault="00B34CCB" w:rsidP="00B34CCB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eastAsia="Calibri" w:cs="Calibri"/>
                <w:iCs/>
                <w:color w:val="244062"/>
                <w:sz w:val="18"/>
                <w:szCs w:val="18"/>
              </w:rPr>
              <w:t>COGESER Servizi S.r.l.</w:t>
            </w:r>
          </w:p>
        </w:tc>
      </w:tr>
      <w:tr w:rsidR="00B34CCB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32E62890" w:rsidR="00B34CCB" w:rsidRPr="005B6DB8" w:rsidRDefault="00B34CCB" w:rsidP="00B34CCB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2007</w:t>
            </w:r>
          </w:p>
        </w:tc>
      </w:tr>
      <w:tr w:rsidR="00B34CCB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F4FC03D81CCF4C7ABEAA826718760EEF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4A06EBCB" w:rsidR="00B34CCB" w:rsidRPr="005B6DB8" w:rsidRDefault="00B34CCB" w:rsidP="00B34CCB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B34CCB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CB86A9431C5B45FFA0EFDFC81A595AB3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159178ED" w:rsidR="00B34CCB" w:rsidRPr="005B6DB8" w:rsidRDefault="00B34CCB" w:rsidP="00B34CCB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34CCB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B34CCB" w:rsidRPr="005B6DB8" w:rsidRDefault="00B34CCB" w:rsidP="00B34CCB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34CCB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B34CCB" w:rsidRPr="00413A1C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D521DBA7CAFE48AEB645D18D2AF89E2A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161022CD" w:rsidR="00B34CCB" w:rsidRPr="005B6DB8" w:rsidRDefault="00B34CCB" w:rsidP="00B34CCB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B34CCB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B34CCB" w:rsidRPr="005B6DB8" w:rsidRDefault="00B34CCB" w:rsidP="00B34CCB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34CCB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77777777" w:rsidR="00B34CCB" w:rsidRPr="005B6DB8" w:rsidRDefault="00B34CCB" w:rsidP="00B34CCB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34CCB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77777777" w:rsidR="00B34CCB" w:rsidRPr="005B6DB8" w:rsidRDefault="00B34CCB" w:rsidP="00B34CCB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34CCB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B34CCB" w:rsidRPr="00911364" w:rsidRDefault="00B34CCB" w:rsidP="00B34CCB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58DCCB1F" w:rsidR="00B34CCB" w:rsidRPr="003229A4" w:rsidRDefault="00B34CCB" w:rsidP="00B34CCB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B34CCB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B34CCB" w:rsidRPr="00911364" w:rsidRDefault="00B34CCB" w:rsidP="00B34CCB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113B6A67A7BE4CBAA77748007FAEDDB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29694C44" w:rsidR="00B34CCB" w:rsidRPr="003229A4" w:rsidRDefault="00B34CCB" w:rsidP="00B34CCB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34CCB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04E8EA11038845338503EDF6FE01DBAA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7738AD72" w:rsidR="00B34CCB" w:rsidRPr="002A04DA" w:rsidRDefault="00B34CCB" w:rsidP="00B34CCB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B34CCB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17347C07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B34CCB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5386D396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Melzo</w:t>
            </w:r>
          </w:p>
        </w:tc>
      </w:tr>
      <w:tr w:rsidR="00B34CCB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7670006C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20066</w:t>
            </w:r>
          </w:p>
        </w:tc>
      </w:tr>
      <w:tr w:rsidR="00B34CCB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41CD34C2" w:rsidR="00B34CCB" w:rsidRPr="002A04DA" w:rsidRDefault="00B34CCB" w:rsidP="00B34CCB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Martiri della Libertà, 18</w:t>
            </w:r>
          </w:p>
        </w:tc>
      </w:tr>
      <w:tr w:rsidR="00F5315F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34CCB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2AA0B177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eastAsia="Calibri" w:cs="Calibri"/>
                <w:iCs/>
                <w:color w:val="244062"/>
                <w:sz w:val="18"/>
                <w:szCs w:val="18"/>
              </w:rPr>
              <w:t>43.21.01 - installazione di impianti elettrici in edifici o in altre costruzioni (inclusa manutenzione e riparazione)</w:t>
            </w:r>
          </w:p>
        </w:tc>
      </w:tr>
      <w:tr w:rsidR="00B34CCB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1C4F553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eastAsia="Calibri" w:cs="Calibri"/>
                <w:iCs/>
                <w:color w:val="244062"/>
                <w:sz w:val="18"/>
                <w:szCs w:val="18"/>
              </w:rPr>
              <w:t>35.30.01 - fornitura di vapore e aria condizionata</w:t>
            </w:r>
          </w:p>
        </w:tc>
      </w:tr>
      <w:tr w:rsidR="00B34CCB" w:rsidRPr="003229A4" w14:paraId="7DC661A5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770183EE" w14:textId="3F8C6693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3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02F330E" w14:textId="2C045BDA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43.29.09 - altri lavori di costruzione e installazione </w:t>
            </w:r>
            <w:proofErr w:type="spellStart"/>
            <w:r w:rsidRPr="00CF4421">
              <w:rPr>
                <w:rFonts w:eastAsia="Calibri" w:cs="Calibri"/>
                <w:iCs/>
                <w:color w:val="244062"/>
                <w:sz w:val="18"/>
                <w:szCs w:val="18"/>
              </w:rPr>
              <w:t>nca</w:t>
            </w:r>
            <w:proofErr w:type="spellEnd"/>
          </w:p>
        </w:tc>
      </w:tr>
      <w:tr w:rsidR="00B34CCB" w:rsidRPr="003229A4" w14:paraId="497119E0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A24DFE4" w14:textId="69673D7A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4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3AE1BE7" w14:textId="3E4486D9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eastAsia="Calibri" w:cs="Calibri"/>
                <w:iCs/>
                <w:color w:val="244062"/>
                <w:sz w:val="18"/>
                <w:szCs w:val="18"/>
              </w:rPr>
              <w:t>43.22.01 - installazione di impianti idraulici, di riscaldamento e di condizionamento</w:t>
            </w:r>
          </w:p>
        </w:tc>
      </w:tr>
      <w:tr w:rsidR="00B34CCB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2F37BB6B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lastRenderedPageBreak/>
              <w:t xml:space="preserve">Attività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5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65F605B3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eastAsia="Calibri" w:cs="Calibri"/>
                <w:iCs/>
                <w:color w:val="244062"/>
                <w:sz w:val="18"/>
                <w:szCs w:val="18"/>
              </w:rPr>
              <w:t>43.22.02 - installazione di impianti per la distribuzione del gas (inclusa manutenzione e riparazione)</w:t>
            </w:r>
          </w:p>
        </w:tc>
      </w:tr>
      <w:tr w:rsidR="00B34CCB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53DF6570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6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2A45A02F" w:rsidR="00B34CCB" w:rsidRPr="009553EE" w:rsidRDefault="00B34CCB" w:rsidP="00B34CCB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CF4421">
              <w:rPr>
                <w:rFonts w:eastAsia="Calibri" w:cs="Calibri"/>
                <w:iCs/>
                <w:color w:val="244062"/>
                <w:sz w:val="18"/>
                <w:szCs w:val="18"/>
              </w:rPr>
              <w:t>43.21.03 - installazione impianti di illuminazione stradale e dispositivi elettrici di segnalazione</w:t>
            </w: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066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3D83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4CCB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F4FC03D81CCF4C7ABEAA826718760E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2C7582-CD9D-41E5-90AF-178554C9C495}"/>
      </w:docPartPr>
      <w:docPartBody>
        <w:p w:rsidR="00C21E70" w:rsidRDefault="00C21E70" w:rsidP="00C21E70">
          <w:pPr>
            <w:pStyle w:val="F4FC03D81CCF4C7ABEAA826718760EEF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B86A9431C5B45FFA0EFDFC81A595AB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89CDA49-8D44-423C-883C-5C600A795943}"/>
      </w:docPartPr>
      <w:docPartBody>
        <w:p w:rsidR="00C21E70" w:rsidRDefault="00C21E70" w:rsidP="00C21E70">
          <w:pPr>
            <w:pStyle w:val="CB86A9431C5B45FFA0EFDFC81A595AB3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521DBA7CAFE48AEB645D18D2AF89E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657D498-2F61-404D-A0F5-DA435D1AD1D2}"/>
      </w:docPartPr>
      <w:docPartBody>
        <w:p w:rsidR="00C21E70" w:rsidRDefault="00C21E70" w:rsidP="00C21E70">
          <w:pPr>
            <w:pStyle w:val="D521DBA7CAFE48AEB645D18D2AF89E2A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13B6A67A7BE4CBAA77748007FAEDD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4AA515-95F9-4D6B-84FF-97F8D4FD0885}"/>
      </w:docPartPr>
      <w:docPartBody>
        <w:p w:rsidR="00C21E70" w:rsidRDefault="00C21E70" w:rsidP="00C21E70">
          <w:pPr>
            <w:pStyle w:val="113B6A67A7BE4CBAA77748007FAEDDB5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04E8EA11038845338503EDF6FE01DB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681C355-2482-4B0E-A1C3-EFD109859F19}"/>
      </w:docPartPr>
      <w:docPartBody>
        <w:p w:rsidR="00C21E70" w:rsidRDefault="00C21E70" w:rsidP="00C21E70">
          <w:pPr>
            <w:pStyle w:val="04E8EA11038845338503EDF6FE01DBAA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73D83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C21E70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21E70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F4FC03D81CCF4C7ABEAA826718760EEF">
    <w:name w:val="F4FC03D81CCF4C7ABEAA826718760EEF"/>
    <w:rsid w:val="00C21E70"/>
    <w:rPr>
      <w:kern w:val="2"/>
      <w:lang w:val="it-IT" w:eastAsia="it-IT"/>
      <w14:ligatures w14:val="standardContextual"/>
    </w:rPr>
  </w:style>
  <w:style w:type="paragraph" w:customStyle="1" w:styleId="CB86A9431C5B45FFA0EFDFC81A595AB3">
    <w:name w:val="CB86A9431C5B45FFA0EFDFC81A595AB3"/>
    <w:rsid w:val="00C21E70"/>
    <w:rPr>
      <w:kern w:val="2"/>
      <w:lang w:val="it-IT" w:eastAsia="it-IT"/>
      <w14:ligatures w14:val="standardContextual"/>
    </w:rPr>
  </w:style>
  <w:style w:type="paragraph" w:customStyle="1" w:styleId="D521DBA7CAFE48AEB645D18D2AF89E2A">
    <w:name w:val="D521DBA7CAFE48AEB645D18D2AF89E2A"/>
    <w:rsid w:val="00C21E70"/>
    <w:rPr>
      <w:kern w:val="2"/>
      <w:lang w:val="it-IT" w:eastAsia="it-IT"/>
      <w14:ligatures w14:val="standardContextual"/>
    </w:rPr>
  </w:style>
  <w:style w:type="paragraph" w:customStyle="1" w:styleId="113B6A67A7BE4CBAA77748007FAEDDB5">
    <w:name w:val="113B6A67A7BE4CBAA77748007FAEDDB5"/>
    <w:rsid w:val="00C21E70"/>
    <w:rPr>
      <w:kern w:val="2"/>
      <w:lang w:val="it-IT" w:eastAsia="it-IT"/>
      <w14:ligatures w14:val="standardContextual"/>
    </w:rPr>
  </w:style>
  <w:style w:type="paragraph" w:customStyle="1" w:styleId="04E8EA11038845338503EDF6FE01DBAA">
    <w:name w:val="04E8EA11038845338503EDF6FE01DBAA"/>
    <w:rsid w:val="00C21E70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2024-12-03T17:17:00Z</dcterms:modified>
</cp:coreProperties>
</file>